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sz w:val="28"/>
          <w:szCs w:val="28"/>
        </w:rPr>
        <w:t>ANÁLISIS ESPACIAL Y CARTOGRAFÍA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Espacio geográfico</w:t>
      </w:r>
      <w:r w:rsidRPr="00560DEC">
        <w:rPr>
          <w:sz w:val="28"/>
          <w:szCs w:val="28"/>
        </w:rPr>
        <w:t xml:space="preserve"> • Explica relaciones entre la sociedad y la naturaleza en diferentes lugares del mundo a partir de los componentes y las características del espacio geográfico.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Representaciones del espacio geográfico</w:t>
      </w:r>
      <w:r w:rsidRPr="00560DEC">
        <w:rPr>
          <w:sz w:val="28"/>
          <w:szCs w:val="28"/>
        </w:rPr>
        <w:t xml:space="preserve"> • Interpreta representaciones cartográficas para obtener información de diversos lugares, regiones, paisajes y territorios.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Recursos tecnológicos para el análisis geográfico</w:t>
      </w:r>
      <w:r w:rsidRPr="00560DEC">
        <w:rPr>
          <w:sz w:val="28"/>
          <w:szCs w:val="28"/>
        </w:rPr>
        <w:t xml:space="preserve"> • Emplea recursos tecnológicos para obtener y representar información geográfica en las escalas local, nacional y mundial.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sz w:val="28"/>
          <w:szCs w:val="28"/>
        </w:rPr>
        <w:t>NATURALEZA Y SOCIEDAD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Procesos naturales y biodiversidad</w:t>
      </w:r>
      <w:r w:rsidRPr="00560DEC">
        <w:rPr>
          <w:sz w:val="28"/>
          <w:szCs w:val="28"/>
        </w:rPr>
        <w:t xml:space="preserve"> • Explica la relación entre la distribución de los tipos de relieve, las regiones sísmicas y volcánicas, con los procesos internos y externos de la Tierra. • Analiza la distribución y dinámica de las aguas continentales y oceánicas en la Tierra. • Explica la distribución de los tipos de climas en la Tierra a partir de la relación entre sus elementos y factores. • Argumenta que la biodiversidad de la Tierra es resultado de las relaciones e interacciones entre los componentes naturales del espacio geográfico.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Riesgos en la superficie terrestre</w:t>
      </w:r>
      <w:r w:rsidRPr="00560DEC">
        <w:rPr>
          <w:sz w:val="28"/>
          <w:szCs w:val="28"/>
        </w:rPr>
        <w:t xml:space="preserve"> • Analiza los riesgos de desastre en relación con los procesos naturales y la vulnerabilidad de la población en lugares específicos.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Dinámica de la población y sus implicaciones</w:t>
      </w:r>
      <w:r w:rsidRPr="00560DEC">
        <w:rPr>
          <w:sz w:val="28"/>
          <w:szCs w:val="28"/>
        </w:rPr>
        <w:t xml:space="preserve"> • Argumenta implicaciones ambientales, sociales y económicas del crecimiento, la composición y la distribución de la población en el mundo. • Explica causas y consecuencias de la migración en casos específicos en el mundo.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Diversidad cultural e interculturalidad</w:t>
      </w:r>
      <w:r w:rsidRPr="00560DEC">
        <w:rPr>
          <w:sz w:val="28"/>
          <w:szCs w:val="28"/>
        </w:rPr>
        <w:t xml:space="preserve"> • Asume una actitud de respeto y empatía hacia la diversidad cultural local, nacional y mundial para contribuir a la convivencia intercultural. Conflictos territoriales • Analiza causas de conflictos territoriales actuales y sus consecuencias ambientales, sociales, culturales, políticas y económicas.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Recursos naturales y espacios económicos</w:t>
      </w:r>
      <w:r w:rsidRPr="00560DEC">
        <w:rPr>
          <w:sz w:val="28"/>
          <w:szCs w:val="28"/>
        </w:rPr>
        <w:t xml:space="preserve"> • Compara la producción agrícola, ganadera, forestal y pesquera en diferentes regiones del mundo. • Analiza la relevancia económica de la minería, la producción de energía y la industria en el mundo. • Analiza los efectos de las actividades turísticas en relación con los lugares donde se desarrollan en el mundo.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 xml:space="preserve">- Interdependencia económica global </w:t>
      </w:r>
      <w:r w:rsidRPr="00560DEC">
        <w:rPr>
          <w:sz w:val="28"/>
          <w:szCs w:val="28"/>
        </w:rPr>
        <w:t>• Examina la función del comercio y las redes de comunicaciones y transportes en la interdependencia económica entre países.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sz w:val="28"/>
          <w:szCs w:val="28"/>
        </w:rPr>
        <w:t>ESPACIO GEOGRÁFICO Y CIUDADANÍA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Calidad de vida</w:t>
      </w:r>
      <w:r w:rsidRPr="00560DEC">
        <w:rPr>
          <w:sz w:val="28"/>
          <w:szCs w:val="28"/>
        </w:rPr>
        <w:t xml:space="preserve"> • Compara condiciones socioeconómicas en distintos territorios del mundo, mediante la interpretación del Índice de Desarrollo Humano (IDH).</w:t>
      </w:r>
    </w:p>
    <w:p w:rsidR="00560DEC" w:rsidRPr="00560DEC" w:rsidRDefault="00560DEC" w:rsidP="00560DEC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Medioambiente y sustentabilidad</w:t>
      </w:r>
      <w:r w:rsidRPr="00560DEC">
        <w:rPr>
          <w:sz w:val="28"/>
          <w:szCs w:val="28"/>
        </w:rPr>
        <w:t xml:space="preserve"> • Analiza la relación entre el deterioro del medioambiente y la calidad de vida de la población en diferentes países. • Argumenta la importancia del consumo responsable, el uso de las tecnologías limpias y los servicios ambientales para contribuir a la sustentabilidad.</w:t>
      </w:r>
    </w:p>
    <w:p w:rsidR="008B6944" w:rsidRPr="00560DEC" w:rsidRDefault="00560DEC" w:rsidP="00277469">
      <w:pPr>
        <w:pBdr>
          <w:top w:val="nil"/>
          <w:left w:val="nil"/>
          <w:bottom w:val="nil"/>
          <w:right w:val="nil"/>
          <w:between w:val="nil"/>
        </w:pBdr>
        <w:spacing w:after="0" w:line="264" w:lineRule="auto"/>
        <w:jc w:val="both"/>
        <w:rPr>
          <w:sz w:val="28"/>
          <w:szCs w:val="28"/>
        </w:rPr>
      </w:pPr>
      <w:r w:rsidRPr="00560DEC">
        <w:rPr>
          <w:b/>
          <w:sz w:val="28"/>
          <w:szCs w:val="28"/>
        </w:rPr>
        <w:t>- Retos locales</w:t>
      </w:r>
      <w:r w:rsidRPr="00560DEC">
        <w:rPr>
          <w:sz w:val="28"/>
          <w:szCs w:val="28"/>
        </w:rPr>
        <w:t xml:space="preserve"> • Explica múltiples perspectivas de un caso o situación relevante a partir de la búsqueda, el análisis y la integración de información geográfica.</w:t>
      </w:r>
      <w:bookmarkStart w:id="0" w:name="_GoBack"/>
      <w:bookmarkEnd w:id="0"/>
    </w:p>
    <w:sectPr w:rsidR="008B6944" w:rsidRPr="00560DEC" w:rsidSect="00560DEC">
      <w:pgSz w:w="12240" w:h="15840"/>
      <w:pgMar w:top="284" w:right="474" w:bottom="284" w:left="709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DEC"/>
    <w:rsid w:val="00277469"/>
    <w:rsid w:val="00560DEC"/>
    <w:rsid w:val="00765CBB"/>
    <w:rsid w:val="00E97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4E195E"/>
  <w15:chartTrackingRefBased/>
  <w15:docId w15:val="{6AA3712F-825F-4FBC-BAFC-988D32FFA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0DEC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475</Words>
  <Characters>2613</Characters>
  <Application>Microsoft Office Word</Application>
  <DocSecurity>0</DocSecurity>
  <Lines>21</Lines>
  <Paragraphs>6</Paragraphs>
  <ScaleCrop>false</ScaleCrop>
  <Company/>
  <LinksUpToDate>false</LinksUpToDate>
  <CharactersWithSpaces>3082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ALBERTO AVILA TORRES</dc:creator>
  <cp:keywords/>
  <dc:description/>
  <cp:lastModifiedBy>LUIS ALBERTO AVILA TORRES</cp:lastModifiedBy>
  <cp:revision>2</cp:revision>
  <dcterms:created xsi:type="dcterms:W3CDTF">2021-09-22T21:47:00Z</dcterms:created>
  <dcterms:modified xsi:type="dcterms:W3CDTF">2021-09-22T21:49:00Z</dcterms:modified>
</cp:coreProperties>
</file>