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0A0C" w14:textId="77777777" w:rsidR="00DD6BE1" w:rsidRPr="003817E3" w:rsidRDefault="00DD6BE1" w:rsidP="00DD6B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17E3">
        <w:rPr>
          <w:rFonts w:ascii="Arial" w:hAnsi="Arial" w:cs="Arial"/>
          <w:b/>
          <w:bCs/>
          <w:sz w:val="24"/>
          <w:szCs w:val="24"/>
        </w:rPr>
        <w:t>Liceo del Sur, A.C</w:t>
      </w:r>
    </w:p>
    <w:p w14:paraId="54174DF8" w14:textId="77777777" w:rsidR="00DD6BE1" w:rsidRPr="003817E3" w:rsidRDefault="00DD6BE1" w:rsidP="00DD6B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17E3">
        <w:rPr>
          <w:rFonts w:ascii="Arial" w:hAnsi="Arial" w:cs="Arial"/>
          <w:b/>
          <w:bCs/>
          <w:sz w:val="24"/>
          <w:szCs w:val="24"/>
        </w:rPr>
        <w:t xml:space="preserve">Aprendizajes esperados  </w:t>
      </w:r>
    </w:p>
    <w:p w14:paraId="1D16F43E" w14:textId="77777777" w:rsidR="00DD6BE1" w:rsidRPr="003817E3" w:rsidRDefault="00DD6BE1" w:rsidP="00DD6B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17E3">
        <w:rPr>
          <w:rFonts w:ascii="Arial" w:hAnsi="Arial" w:cs="Arial"/>
          <w:b/>
          <w:bCs/>
          <w:sz w:val="24"/>
          <w:szCs w:val="24"/>
        </w:rPr>
        <w:t>Segundo periodo</w:t>
      </w:r>
    </w:p>
    <w:p w14:paraId="14A4BD80" w14:textId="4E6CF227" w:rsidR="00DD6BE1" w:rsidRDefault="00DD6BE1" w:rsidP="00DD6B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Quinto</w:t>
      </w:r>
      <w:r w:rsidRPr="003817E3">
        <w:rPr>
          <w:rFonts w:ascii="Arial" w:hAnsi="Arial" w:cs="Arial"/>
          <w:b/>
          <w:bCs/>
          <w:sz w:val="24"/>
          <w:szCs w:val="24"/>
        </w:rPr>
        <w:t xml:space="preserve"> año</w:t>
      </w:r>
    </w:p>
    <w:p w14:paraId="4492993C" w14:textId="470D6F2F" w:rsidR="00DD6BE1" w:rsidRDefault="00DD6BE1" w:rsidP="00DD6B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6F367D" w14:textId="34886C37" w:rsidR="00DD6BE1" w:rsidRPr="00D94D17" w:rsidRDefault="00DD6BE1" w:rsidP="00B969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D17">
        <w:rPr>
          <w:rFonts w:ascii="Arial" w:hAnsi="Arial" w:cs="Arial"/>
          <w:sz w:val="24"/>
          <w:szCs w:val="24"/>
        </w:rPr>
        <w:t>Difundir acontecimientos a través de un boletín informativo</w:t>
      </w:r>
    </w:p>
    <w:p w14:paraId="3B37D8BC" w14:textId="77777777" w:rsidR="00B9699B" w:rsidRPr="00B9699B" w:rsidRDefault="00DD6BE1" w:rsidP="00B9699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699B">
        <w:rPr>
          <w:rFonts w:ascii="Arial" w:hAnsi="Arial" w:cs="Arial"/>
          <w:sz w:val="24"/>
          <w:szCs w:val="24"/>
        </w:rPr>
        <w:t>Identifica acontecimientos que sean relevantes para su comunidad.</w:t>
      </w:r>
    </w:p>
    <w:p w14:paraId="6F09ED38" w14:textId="3739B093" w:rsidR="00DD6BE1" w:rsidRPr="00B9699B" w:rsidRDefault="00DD6BE1" w:rsidP="00B9699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699B">
        <w:rPr>
          <w:rFonts w:ascii="Arial" w:hAnsi="Arial" w:cs="Arial"/>
          <w:sz w:val="24"/>
          <w:szCs w:val="24"/>
        </w:rPr>
        <w:t>Resume información conservando los datos esenciales al elabora un boletín informativo.</w:t>
      </w:r>
    </w:p>
    <w:p w14:paraId="7D127E5F" w14:textId="0094B3D8" w:rsidR="00DD6BE1" w:rsidRPr="00B9699B" w:rsidRDefault="00DD6BE1" w:rsidP="00B9699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699B">
        <w:rPr>
          <w:rFonts w:ascii="Arial" w:hAnsi="Arial" w:cs="Arial"/>
          <w:sz w:val="24"/>
          <w:szCs w:val="24"/>
        </w:rPr>
        <w:t>Produce textos para difundir información en su comunidad.</w:t>
      </w:r>
    </w:p>
    <w:p w14:paraId="63C4053D" w14:textId="7E49AD55" w:rsidR="00DD6BE1" w:rsidRPr="00D94D17" w:rsidRDefault="00DD6BE1" w:rsidP="00B9699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4D17">
        <w:rPr>
          <w:rFonts w:ascii="Arial" w:hAnsi="Arial" w:cs="Arial"/>
          <w:sz w:val="24"/>
          <w:szCs w:val="24"/>
        </w:rPr>
        <w:t xml:space="preserve">Organizar información </w:t>
      </w:r>
      <w:r w:rsidR="00B9699B" w:rsidRPr="00D94D17">
        <w:rPr>
          <w:rFonts w:ascii="Arial" w:hAnsi="Arial" w:cs="Arial"/>
          <w:sz w:val="24"/>
          <w:szCs w:val="24"/>
        </w:rPr>
        <w:t>en textos expositivos.</w:t>
      </w:r>
    </w:p>
    <w:p w14:paraId="6B8B9EFF" w14:textId="2A18D1B6" w:rsidR="00B9699B" w:rsidRPr="00B9699B" w:rsidRDefault="00B9699B" w:rsidP="00B9699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699B">
        <w:rPr>
          <w:rFonts w:ascii="Arial" w:hAnsi="Arial" w:cs="Arial"/>
          <w:sz w:val="24"/>
          <w:szCs w:val="24"/>
        </w:rPr>
        <w:t>Establece criterios de clasificación al organizar información de diversas fuentes.</w:t>
      </w:r>
    </w:p>
    <w:p w14:paraId="2440FD22" w14:textId="77777777" w:rsidR="00B9699B" w:rsidRPr="00B9699B" w:rsidRDefault="00B9699B" w:rsidP="00B9699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699B">
        <w:rPr>
          <w:rFonts w:ascii="Arial" w:hAnsi="Arial" w:cs="Arial"/>
          <w:sz w:val="24"/>
          <w:szCs w:val="24"/>
        </w:rPr>
        <w:t>Elabora cuadros sinópticos, mapas conceptuales para resumir información.</w:t>
      </w:r>
    </w:p>
    <w:p w14:paraId="7A48E7AA" w14:textId="309F9317" w:rsidR="00B9699B" w:rsidRPr="00D94D17" w:rsidRDefault="00B9699B" w:rsidP="00B9699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4D17">
        <w:rPr>
          <w:rFonts w:ascii="Arial" w:hAnsi="Arial" w:cs="Arial"/>
          <w:sz w:val="24"/>
          <w:szCs w:val="24"/>
        </w:rPr>
        <w:t>Leer poemas.</w:t>
      </w:r>
    </w:p>
    <w:p w14:paraId="74DAA3E8" w14:textId="4F1C3A41" w:rsidR="00B9699B" w:rsidRPr="002A5CCF" w:rsidRDefault="00B9699B" w:rsidP="002A5CCF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5CCF">
        <w:rPr>
          <w:rFonts w:ascii="Arial" w:hAnsi="Arial" w:cs="Arial"/>
          <w:sz w:val="24"/>
          <w:szCs w:val="24"/>
        </w:rPr>
        <w:t>Muestra interés y sensibilidad al leer</w:t>
      </w:r>
      <w:r w:rsidR="002A5CCF" w:rsidRPr="002A5CCF">
        <w:rPr>
          <w:rFonts w:ascii="Arial" w:hAnsi="Arial" w:cs="Arial"/>
          <w:sz w:val="24"/>
          <w:szCs w:val="24"/>
        </w:rPr>
        <w:t xml:space="preserve"> y escribir </w:t>
      </w:r>
      <w:r w:rsidRPr="002A5CCF">
        <w:rPr>
          <w:rFonts w:ascii="Arial" w:hAnsi="Arial" w:cs="Arial"/>
          <w:sz w:val="24"/>
          <w:szCs w:val="24"/>
        </w:rPr>
        <w:t>poemas</w:t>
      </w:r>
      <w:r w:rsidR="002A5CCF" w:rsidRPr="002A5CCF">
        <w:rPr>
          <w:rFonts w:ascii="Arial" w:hAnsi="Arial" w:cs="Arial"/>
          <w:sz w:val="24"/>
          <w:szCs w:val="24"/>
        </w:rPr>
        <w:t>.</w:t>
      </w:r>
    </w:p>
    <w:p w14:paraId="08F3A137" w14:textId="7221DBB0" w:rsidR="002A5CCF" w:rsidRPr="002A5CCF" w:rsidRDefault="002A5CCF" w:rsidP="002A5CCF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5CCF">
        <w:rPr>
          <w:rFonts w:ascii="Arial" w:hAnsi="Arial" w:cs="Arial"/>
          <w:sz w:val="24"/>
          <w:szCs w:val="24"/>
        </w:rPr>
        <w:t>Identifica los temas de un poema y reconoce los sentimientos involucrados.</w:t>
      </w:r>
    </w:p>
    <w:p w14:paraId="17F5D811" w14:textId="381E4A8C" w:rsidR="002A5CCF" w:rsidRPr="002A5CCF" w:rsidRDefault="002A5CCF" w:rsidP="002A5CCF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5CCF">
        <w:rPr>
          <w:rFonts w:ascii="Arial" w:hAnsi="Arial" w:cs="Arial"/>
          <w:sz w:val="24"/>
          <w:szCs w:val="24"/>
        </w:rPr>
        <w:t>Distingue entre el significado literal y figurado en palabras o frases de un poema.</w:t>
      </w:r>
    </w:p>
    <w:p w14:paraId="7D1EC156" w14:textId="0AB180F4" w:rsidR="002A5CCF" w:rsidRDefault="002A5CCF" w:rsidP="002A5CCF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5CCF">
        <w:rPr>
          <w:rFonts w:ascii="Arial" w:hAnsi="Arial" w:cs="Arial"/>
          <w:sz w:val="24"/>
          <w:szCs w:val="24"/>
        </w:rPr>
        <w:t>Identifica algunos de los recursos literarios de la poesía.</w:t>
      </w:r>
    </w:p>
    <w:p w14:paraId="56ACB6EE" w14:textId="606A5B3E" w:rsidR="002A5CCF" w:rsidRDefault="002A5CCF" w:rsidP="002A5CC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Expresa su opinión fundamentada en un debate.</w:t>
      </w:r>
    </w:p>
    <w:p w14:paraId="6B3B4711" w14:textId="733B625B" w:rsidR="002A5CCF" w:rsidRPr="00D94D17" w:rsidRDefault="00850CF7" w:rsidP="00D94D17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4D17">
        <w:rPr>
          <w:rFonts w:ascii="Arial" w:hAnsi="Arial" w:cs="Arial"/>
          <w:sz w:val="24"/>
          <w:szCs w:val="24"/>
        </w:rPr>
        <w:t>Comprende el significado de palabras desconocidas mediante el contexto en el que se emplean.</w:t>
      </w:r>
    </w:p>
    <w:p w14:paraId="48393BFD" w14:textId="524360B4" w:rsidR="00850CF7" w:rsidRPr="00D94D17" w:rsidRDefault="00850CF7" w:rsidP="00D94D17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4D17">
        <w:rPr>
          <w:rFonts w:ascii="Arial" w:hAnsi="Arial" w:cs="Arial"/>
          <w:sz w:val="24"/>
          <w:szCs w:val="24"/>
        </w:rPr>
        <w:t>Emplea oraciones complejas al escribir, e identifica la función de los nexos en textos argumentativos.</w:t>
      </w:r>
    </w:p>
    <w:p w14:paraId="7DE1ABE2" w14:textId="15F926B6" w:rsidR="00850CF7" w:rsidRPr="00D94D17" w:rsidRDefault="00850CF7" w:rsidP="00D94D17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4D17">
        <w:rPr>
          <w:rFonts w:ascii="Arial" w:hAnsi="Arial" w:cs="Arial"/>
          <w:sz w:val="24"/>
          <w:szCs w:val="24"/>
        </w:rPr>
        <w:t>Identifica el punto de vista del autor en un texto.</w:t>
      </w:r>
    </w:p>
    <w:p w14:paraId="124ECA98" w14:textId="16C309FC" w:rsidR="00850CF7" w:rsidRPr="00D94D17" w:rsidRDefault="00D94D17" w:rsidP="00D94D17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4D17">
        <w:rPr>
          <w:rFonts w:ascii="Arial" w:hAnsi="Arial" w:cs="Arial"/>
          <w:sz w:val="24"/>
          <w:szCs w:val="24"/>
        </w:rPr>
        <w:t>Conoce la función y organización del debate.</w:t>
      </w:r>
    </w:p>
    <w:p w14:paraId="5362CE9B" w14:textId="71036ED4" w:rsidR="00D94D17" w:rsidRDefault="00D94D17" w:rsidP="00D94D17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4D17">
        <w:rPr>
          <w:rFonts w:ascii="Arial" w:hAnsi="Arial" w:cs="Arial"/>
          <w:sz w:val="24"/>
          <w:szCs w:val="24"/>
        </w:rPr>
        <w:t>Fundamenta sus opiniones al participar en un debate.</w:t>
      </w:r>
    </w:p>
    <w:p w14:paraId="2BBFB274" w14:textId="63C32E95" w:rsidR="00D94D17" w:rsidRDefault="00D94D17" w:rsidP="00D94D1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4D17">
        <w:rPr>
          <w:rFonts w:ascii="Arial" w:hAnsi="Arial" w:cs="Arial"/>
          <w:sz w:val="24"/>
          <w:szCs w:val="24"/>
        </w:rPr>
        <w:t xml:space="preserve">Escribir </w:t>
      </w:r>
      <w:r>
        <w:rPr>
          <w:rFonts w:ascii="Arial" w:hAnsi="Arial" w:cs="Arial"/>
          <w:sz w:val="24"/>
          <w:szCs w:val="24"/>
        </w:rPr>
        <w:t>artículos de divulgación para su difusión.</w:t>
      </w:r>
    </w:p>
    <w:p w14:paraId="51DF01CA" w14:textId="67E93B0E" w:rsidR="00D94D17" w:rsidRPr="00B94F47" w:rsidRDefault="00D94D17" w:rsidP="00B94F47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4F47">
        <w:rPr>
          <w:rFonts w:ascii="Arial" w:hAnsi="Arial" w:cs="Arial"/>
          <w:sz w:val="24"/>
          <w:szCs w:val="24"/>
        </w:rPr>
        <w:t>Establece criterios de clasificación al organizar información de diversas fuentes.</w:t>
      </w:r>
    </w:p>
    <w:p w14:paraId="798B6A77" w14:textId="0B2589ED" w:rsidR="00D94D17" w:rsidRPr="00B94F47" w:rsidRDefault="00B94F47" w:rsidP="00B94F47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4F47">
        <w:rPr>
          <w:rFonts w:ascii="Arial" w:hAnsi="Arial" w:cs="Arial"/>
          <w:sz w:val="24"/>
          <w:szCs w:val="24"/>
        </w:rPr>
        <w:t>Identifica la relación entre los datos y los argumentos de un texto expositivo.</w:t>
      </w:r>
    </w:p>
    <w:p w14:paraId="3A28F5FB" w14:textId="35258301" w:rsidR="00B94F47" w:rsidRPr="00B94F47" w:rsidRDefault="00B94F47" w:rsidP="00B94F47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4F47">
        <w:rPr>
          <w:rFonts w:ascii="Arial" w:hAnsi="Arial" w:cs="Arial"/>
          <w:sz w:val="24"/>
          <w:szCs w:val="24"/>
        </w:rPr>
        <w:t>Interpreta la información contenida en graficas y tablas de datos.</w:t>
      </w:r>
    </w:p>
    <w:p w14:paraId="7B1F7B07" w14:textId="1D34BF38" w:rsidR="00B94F47" w:rsidRPr="00B94F47" w:rsidRDefault="00B94F47" w:rsidP="00B94F47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4F47">
        <w:rPr>
          <w:rFonts w:ascii="Arial" w:hAnsi="Arial" w:cs="Arial"/>
          <w:sz w:val="24"/>
          <w:szCs w:val="24"/>
        </w:rPr>
        <w:t>Valora la importancia de incluir referencias bibliográficas en sus textos.</w:t>
      </w:r>
    </w:p>
    <w:p w14:paraId="0B987D12" w14:textId="48EB4AA8" w:rsidR="00B94F47" w:rsidRPr="00B94F47" w:rsidRDefault="00B94F47" w:rsidP="00B94F47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4F47">
        <w:rPr>
          <w:rFonts w:ascii="Arial" w:hAnsi="Arial" w:cs="Arial"/>
          <w:sz w:val="24"/>
          <w:szCs w:val="24"/>
        </w:rPr>
        <w:t>Emplea citas y paráfrasis en la construcción de un texto propio.</w:t>
      </w:r>
    </w:p>
    <w:p w14:paraId="1B44E8E0" w14:textId="77777777" w:rsidR="00D94D17" w:rsidRDefault="00D94D17" w:rsidP="002A5CC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D870C87" w14:textId="77777777" w:rsidR="00850CF7" w:rsidRPr="002A5CCF" w:rsidRDefault="00850CF7" w:rsidP="002A5CC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AD8FA24" w14:textId="77777777" w:rsidR="002A5CCF" w:rsidRDefault="002A5CCF" w:rsidP="00B9699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D91AAE" w14:textId="686FFC50" w:rsidR="00B9699B" w:rsidRPr="00B94F47" w:rsidRDefault="00B9699B" w:rsidP="00B9699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B9699B" w:rsidRPr="00B94F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4339"/>
    <w:multiLevelType w:val="hybridMultilevel"/>
    <w:tmpl w:val="444473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098B"/>
    <w:multiLevelType w:val="hybridMultilevel"/>
    <w:tmpl w:val="9F0E8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50E4F"/>
    <w:multiLevelType w:val="hybridMultilevel"/>
    <w:tmpl w:val="3CBC5A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61EB7"/>
    <w:multiLevelType w:val="hybridMultilevel"/>
    <w:tmpl w:val="FBACB9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C17DB"/>
    <w:multiLevelType w:val="hybridMultilevel"/>
    <w:tmpl w:val="BD0030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E1"/>
    <w:rsid w:val="002A5CCF"/>
    <w:rsid w:val="00817619"/>
    <w:rsid w:val="00850CF7"/>
    <w:rsid w:val="00B94F47"/>
    <w:rsid w:val="00B9699B"/>
    <w:rsid w:val="00D94D17"/>
    <w:rsid w:val="00D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9A3A7"/>
  <w15:chartTrackingRefBased/>
  <w15:docId w15:val="{8919E277-0A8C-492D-BEFD-D2396FBE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B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6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</dc:creator>
  <cp:keywords/>
  <dc:description/>
  <cp:lastModifiedBy>Gonzalo</cp:lastModifiedBy>
  <cp:revision>2</cp:revision>
  <dcterms:created xsi:type="dcterms:W3CDTF">2021-11-27T23:02:00Z</dcterms:created>
  <dcterms:modified xsi:type="dcterms:W3CDTF">2021-11-27T23:33:00Z</dcterms:modified>
</cp:coreProperties>
</file>