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3C6" w:rsidRDefault="007323C6" w:rsidP="007323C6">
      <w:pPr>
        <w:jc w:val="center"/>
        <w:rPr>
          <w:b/>
          <w:noProof/>
          <w:sz w:val="28"/>
          <w:lang w:eastAsia="es-MX"/>
        </w:rPr>
      </w:pPr>
      <w:r w:rsidRPr="007323C6">
        <w:rPr>
          <w:b/>
          <w:noProof/>
          <w:sz w:val="28"/>
          <w:lang w:eastAsia="es-MX"/>
        </w:rPr>
        <w:t>PREDICTING FUTURE CHANGES</w:t>
      </w:r>
    </w:p>
    <w:p w:rsidR="007323C6" w:rsidRDefault="007323C6">
      <w:pPr>
        <w:rPr>
          <w:noProof/>
          <w:lang w:eastAsia="es-MX"/>
        </w:rPr>
      </w:pPr>
      <w:r>
        <w:rPr>
          <w:noProof/>
          <w:sz w:val="24"/>
          <w:lang w:eastAsia="es-MX"/>
        </w:rPr>
        <w:t>Look at the following paragraph of opinion about a future prediction.</w:t>
      </w:r>
    </w:p>
    <w:p w:rsidR="00574446" w:rsidRDefault="007323C6" w:rsidP="007323C6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395036" cy="5527569"/>
            <wp:effectExtent l="0" t="4127" r="1587" b="1588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30_22384640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8" t="2419" r="25493" b="1222"/>
                    <a:stretch/>
                  </pic:blipFill>
                  <pic:spPr bwMode="auto">
                    <a:xfrm rot="16200000">
                      <a:off x="0" y="0"/>
                      <a:ext cx="2397359" cy="553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3C6" w:rsidRDefault="007323C6" w:rsidP="007323C6"/>
    <w:p w:rsidR="007323C6" w:rsidRDefault="007323C6" w:rsidP="007323C6">
      <w:pPr>
        <w:jc w:val="both"/>
      </w:pPr>
      <w:proofErr w:type="spellStart"/>
      <w:r>
        <w:t>After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Reading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topics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giving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opinión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topics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introduction</w:t>
      </w:r>
      <w:proofErr w:type="spellEnd"/>
      <w:r>
        <w:t xml:space="preserve">, </w:t>
      </w:r>
      <w:proofErr w:type="spellStart"/>
      <w:r>
        <w:t>reasons</w:t>
      </w:r>
      <w:proofErr w:type="spellEnd"/>
      <w:r>
        <w:t xml:space="preserve">, </w:t>
      </w:r>
      <w:proofErr w:type="spellStart"/>
      <w:r>
        <w:t>examples</w:t>
      </w:r>
      <w:proofErr w:type="spellEnd"/>
      <w:r>
        <w:t xml:space="preserve">, and a conclusión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:rsidR="007323C6" w:rsidRDefault="007323C6" w:rsidP="007323C6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281851" cy="3534637"/>
            <wp:effectExtent l="6985" t="0" r="190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30_22390706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0" t="20863" b="27699"/>
                    <a:stretch/>
                  </pic:blipFill>
                  <pic:spPr bwMode="auto">
                    <a:xfrm rot="16200000">
                      <a:off x="0" y="0"/>
                      <a:ext cx="3283138" cy="353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3C6" w:rsidRDefault="007323C6" w:rsidP="007323C6">
      <w:pPr>
        <w:jc w:val="center"/>
      </w:pPr>
      <w:bookmarkStart w:id="0" w:name="_GoBack"/>
      <w:bookmarkEnd w:id="0"/>
    </w:p>
    <w:p w:rsidR="007323C6" w:rsidRDefault="007323C6" w:rsidP="007323C6">
      <w:proofErr w:type="spellStart"/>
      <w:r>
        <w:t>The</w:t>
      </w:r>
      <w:proofErr w:type="spellEnd"/>
      <w:r>
        <w:t xml:space="preserve"> </w:t>
      </w:r>
      <w:proofErr w:type="spellStart"/>
      <w:r>
        <w:t>topics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notebook, and </w:t>
      </w:r>
      <w:proofErr w:type="spellStart"/>
      <w:r>
        <w:t>on</w:t>
      </w:r>
      <w:proofErr w:type="spellEnd"/>
      <w:r>
        <w:t xml:space="preserve"> a poster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exposed</w:t>
      </w:r>
      <w:proofErr w:type="spellEnd"/>
      <w:r>
        <w:t xml:space="preserve"> in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week</w:t>
      </w:r>
      <w:proofErr w:type="spellEnd"/>
      <w:r>
        <w:t>.</w:t>
      </w:r>
    </w:p>
    <w:sectPr w:rsidR="007323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3C6"/>
    <w:rsid w:val="00574446"/>
    <w:rsid w:val="007323C6"/>
    <w:rsid w:val="00B3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BE0F61-F235-46D7-BF52-927AB4700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65</Words>
  <Characters>361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2022-03-29T10:08:00Z</dcterms:created>
  <dcterms:modified xsi:type="dcterms:W3CDTF">2022-03-29T10:18:00Z</dcterms:modified>
</cp:coreProperties>
</file>