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007A" w:rsidRPr="00DF201F" w:rsidRDefault="00FD53B5" w:rsidP="00FD53B5">
      <w:pPr>
        <w:jc w:val="center"/>
        <w:rPr>
          <w:rFonts w:ascii="Arial" w:hAnsi="Arial" w:cs="Arial"/>
          <w:b/>
          <w:sz w:val="24"/>
          <w:szCs w:val="24"/>
        </w:rPr>
      </w:pPr>
      <w:r w:rsidRPr="00DF201F">
        <w:rPr>
          <w:rFonts w:ascii="Arial" w:hAnsi="Arial" w:cs="Arial"/>
          <w:b/>
          <w:sz w:val="24"/>
          <w:szCs w:val="24"/>
        </w:rPr>
        <w:t>Las montañas de Puebla</w:t>
      </w:r>
    </w:p>
    <w:p w:rsidR="00FD53B5" w:rsidRPr="00DF201F" w:rsidRDefault="00FD53B5" w:rsidP="00FD53B5">
      <w:pPr>
        <w:jc w:val="both"/>
        <w:rPr>
          <w:rFonts w:ascii="Arial" w:hAnsi="Arial" w:cs="Arial"/>
          <w:b/>
          <w:sz w:val="24"/>
          <w:szCs w:val="24"/>
        </w:rPr>
      </w:pPr>
      <w:r w:rsidRPr="00DF201F">
        <w:rPr>
          <w:rFonts w:ascii="Arial" w:hAnsi="Arial" w:cs="Arial"/>
          <w:b/>
          <w:sz w:val="24"/>
          <w:szCs w:val="24"/>
        </w:rPr>
        <w:t>Las cinco montañas más altas en Puebla son volcanes y la mayoría se comparten con otros estados. Tres de ellos son también los más altos de todo el país.</w:t>
      </w:r>
    </w:p>
    <w:p w:rsidR="00FD53B5" w:rsidRPr="00DF201F" w:rsidRDefault="00FD53B5" w:rsidP="00FD53B5">
      <w:pPr>
        <w:jc w:val="both"/>
        <w:rPr>
          <w:rFonts w:ascii="Arial" w:hAnsi="Arial" w:cs="Arial"/>
          <w:b/>
          <w:sz w:val="24"/>
          <w:szCs w:val="24"/>
        </w:rPr>
      </w:pPr>
      <w:r w:rsidRPr="00DF201F">
        <w:rPr>
          <w:rFonts w:ascii="Arial" w:hAnsi="Arial" w:cs="Arial"/>
          <w:b/>
          <w:sz w:val="24"/>
          <w:szCs w:val="24"/>
        </w:rPr>
        <w:t xml:space="preserve">Entre Puebla y Veracruz se encuentra el Pico de Orizaba, que es el volcán más alto de Puebla también llamado </w:t>
      </w:r>
      <w:proofErr w:type="spellStart"/>
      <w:r w:rsidRPr="00DF201F">
        <w:rPr>
          <w:rFonts w:ascii="Arial" w:hAnsi="Arial" w:cs="Arial"/>
          <w:b/>
          <w:sz w:val="24"/>
          <w:szCs w:val="24"/>
        </w:rPr>
        <w:t>Citlaltepec</w:t>
      </w:r>
      <w:proofErr w:type="spellEnd"/>
      <w:r w:rsidRPr="00DF201F">
        <w:rPr>
          <w:rFonts w:ascii="Arial" w:hAnsi="Arial" w:cs="Arial"/>
          <w:b/>
          <w:sz w:val="24"/>
          <w:szCs w:val="24"/>
        </w:rPr>
        <w:t xml:space="preserve">. Voz náhuatl que en español significa “cerro de la estrella”, porque en las noches de plenilunio la luz de la luna al reflejarse en la cima nevada semeja una estrella. Ahí se ubican los municipios de </w:t>
      </w:r>
      <w:proofErr w:type="spellStart"/>
      <w:r w:rsidRPr="00DF201F">
        <w:rPr>
          <w:rFonts w:ascii="Arial" w:hAnsi="Arial" w:cs="Arial"/>
          <w:b/>
          <w:sz w:val="24"/>
          <w:szCs w:val="24"/>
        </w:rPr>
        <w:t>Tlachichuca</w:t>
      </w:r>
      <w:proofErr w:type="spellEnd"/>
      <w:r w:rsidRPr="00DF201F">
        <w:rPr>
          <w:rFonts w:ascii="Arial" w:hAnsi="Arial" w:cs="Arial"/>
          <w:b/>
          <w:sz w:val="24"/>
          <w:szCs w:val="24"/>
        </w:rPr>
        <w:t xml:space="preserve">, </w:t>
      </w:r>
      <w:proofErr w:type="spellStart"/>
      <w:r w:rsidRPr="00DF201F">
        <w:rPr>
          <w:rFonts w:ascii="Arial" w:hAnsi="Arial" w:cs="Arial"/>
          <w:b/>
          <w:sz w:val="24"/>
          <w:szCs w:val="24"/>
        </w:rPr>
        <w:t>Chalchicomula</w:t>
      </w:r>
      <w:proofErr w:type="spellEnd"/>
      <w:r w:rsidRPr="00DF201F">
        <w:rPr>
          <w:rFonts w:ascii="Arial" w:hAnsi="Arial" w:cs="Arial"/>
          <w:b/>
          <w:sz w:val="24"/>
          <w:szCs w:val="24"/>
        </w:rPr>
        <w:t xml:space="preserve"> de Sesma y </w:t>
      </w:r>
      <w:proofErr w:type="spellStart"/>
      <w:r w:rsidRPr="00DF201F">
        <w:rPr>
          <w:rFonts w:ascii="Arial" w:hAnsi="Arial" w:cs="Arial"/>
          <w:b/>
          <w:sz w:val="24"/>
          <w:szCs w:val="24"/>
        </w:rPr>
        <w:t>Atzitzintla</w:t>
      </w:r>
      <w:proofErr w:type="spellEnd"/>
      <w:r w:rsidRPr="00DF201F">
        <w:rPr>
          <w:rFonts w:ascii="Arial" w:hAnsi="Arial" w:cs="Arial"/>
          <w:b/>
          <w:sz w:val="24"/>
          <w:szCs w:val="24"/>
        </w:rPr>
        <w:t xml:space="preserve">. En el volcán las lluvias son muy abundantes, más de mil litros por </w:t>
      </w:r>
      <w:r w:rsidR="00C6332B" w:rsidRPr="00DF201F">
        <w:rPr>
          <w:rFonts w:ascii="Arial" w:hAnsi="Arial" w:cs="Arial"/>
          <w:b/>
          <w:sz w:val="24"/>
          <w:szCs w:val="24"/>
        </w:rPr>
        <w:t>metro</w:t>
      </w:r>
      <w:r w:rsidRPr="00DF201F">
        <w:rPr>
          <w:rFonts w:ascii="Arial" w:hAnsi="Arial" w:cs="Arial"/>
          <w:b/>
          <w:sz w:val="24"/>
          <w:szCs w:val="24"/>
        </w:rPr>
        <w:t xml:space="preserve"> cuadrado, por lo que se forman diversos ríos y arroyos, entre los que se encuentran los ríos Jamapa, </w:t>
      </w:r>
      <w:proofErr w:type="spellStart"/>
      <w:r w:rsidRPr="00DF201F">
        <w:rPr>
          <w:rFonts w:ascii="Arial" w:hAnsi="Arial" w:cs="Arial"/>
          <w:b/>
          <w:sz w:val="24"/>
          <w:szCs w:val="24"/>
        </w:rPr>
        <w:t>Metlac</w:t>
      </w:r>
      <w:proofErr w:type="spellEnd"/>
      <w:r w:rsidRPr="00DF201F">
        <w:rPr>
          <w:rFonts w:ascii="Arial" w:hAnsi="Arial" w:cs="Arial"/>
          <w:b/>
          <w:sz w:val="24"/>
          <w:szCs w:val="24"/>
        </w:rPr>
        <w:t xml:space="preserve"> y Orizaba. Su vegetación es alpina, en ella se encuentran pinos y oyameles. De esta montaña los </w:t>
      </w:r>
      <w:r w:rsidR="00C6332B" w:rsidRPr="00DF201F">
        <w:rPr>
          <w:rFonts w:ascii="Arial" w:hAnsi="Arial" w:cs="Arial"/>
          <w:b/>
          <w:sz w:val="24"/>
          <w:szCs w:val="24"/>
        </w:rPr>
        <w:t>antiguos</w:t>
      </w:r>
      <w:r w:rsidRPr="00DF201F">
        <w:rPr>
          <w:rFonts w:ascii="Arial" w:hAnsi="Arial" w:cs="Arial"/>
          <w:b/>
          <w:sz w:val="24"/>
          <w:szCs w:val="24"/>
        </w:rPr>
        <w:t xml:space="preserve"> pobladores extraían la obsidiana, a la que le daban </w:t>
      </w:r>
      <w:r w:rsidR="00C6332B" w:rsidRPr="00DF201F">
        <w:rPr>
          <w:rFonts w:ascii="Arial" w:hAnsi="Arial" w:cs="Arial"/>
          <w:b/>
          <w:sz w:val="24"/>
          <w:szCs w:val="24"/>
        </w:rPr>
        <w:t>múltiples</w:t>
      </w:r>
      <w:r w:rsidRPr="00DF201F">
        <w:rPr>
          <w:rFonts w:ascii="Arial" w:hAnsi="Arial" w:cs="Arial"/>
          <w:b/>
          <w:sz w:val="24"/>
          <w:szCs w:val="24"/>
        </w:rPr>
        <w:t xml:space="preserve"> usos culturales. Se le considera un volcán intermitente. Le sigue e volcán </w:t>
      </w:r>
      <w:r w:rsidR="00C6332B" w:rsidRPr="00DF201F">
        <w:rPr>
          <w:rFonts w:ascii="Arial" w:hAnsi="Arial" w:cs="Arial"/>
          <w:b/>
          <w:sz w:val="24"/>
          <w:szCs w:val="24"/>
        </w:rPr>
        <w:t>Popocatépetl</w:t>
      </w:r>
      <w:r w:rsidRPr="00DF201F">
        <w:rPr>
          <w:rFonts w:ascii="Arial" w:hAnsi="Arial" w:cs="Arial"/>
          <w:b/>
          <w:sz w:val="24"/>
          <w:szCs w:val="24"/>
        </w:rPr>
        <w:t xml:space="preserve"> o montaña que humea, su nombre</w:t>
      </w:r>
      <w:r w:rsidR="00C6332B" w:rsidRPr="00DF201F">
        <w:rPr>
          <w:rFonts w:ascii="Arial" w:hAnsi="Arial" w:cs="Arial"/>
          <w:b/>
          <w:sz w:val="24"/>
          <w:szCs w:val="24"/>
        </w:rPr>
        <w:t xml:space="preserve"> </w:t>
      </w:r>
      <w:r w:rsidRPr="00DF201F">
        <w:rPr>
          <w:rFonts w:ascii="Arial" w:hAnsi="Arial" w:cs="Arial"/>
          <w:b/>
          <w:sz w:val="24"/>
          <w:szCs w:val="24"/>
        </w:rPr>
        <w:t>se debe a que ha</w:t>
      </w:r>
      <w:r w:rsidR="00C6332B" w:rsidRPr="00DF201F">
        <w:rPr>
          <w:rFonts w:ascii="Arial" w:hAnsi="Arial" w:cs="Arial"/>
          <w:b/>
          <w:sz w:val="24"/>
          <w:szCs w:val="24"/>
        </w:rPr>
        <w:t xml:space="preserve"> </w:t>
      </w:r>
      <w:r w:rsidRPr="00DF201F">
        <w:rPr>
          <w:rFonts w:ascii="Arial" w:hAnsi="Arial" w:cs="Arial"/>
          <w:b/>
          <w:sz w:val="24"/>
          <w:szCs w:val="24"/>
        </w:rPr>
        <w:t>estado activo desde que los seres humanos habitan en este</w:t>
      </w:r>
      <w:r w:rsidR="00C6332B" w:rsidRPr="00DF201F">
        <w:rPr>
          <w:rFonts w:ascii="Arial" w:hAnsi="Arial" w:cs="Arial"/>
          <w:b/>
          <w:sz w:val="24"/>
          <w:szCs w:val="24"/>
        </w:rPr>
        <w:t xml:space="preserve"> </w:t>
      </w:r>
      <w:r w:rsidRPr="00DF201F">
        <w:rPr>
          <w:rFonts w:ascii="Arial" w:hAnsi="Arial" w:cs="Arial"/>
          <w:b/>
          <w:sz w:val="24"/>
          <w:szCs w:val="24"/>
        </w:rPr>
        <w:t>luga</w:t>
      </w:r>
      <w:r w:rsidR="00C6332B" w:rsidRPr="00DF201F">
        <w:rPr>
          <w:rFonts w:ascii="Arial" w:hAnsi="Arial" w:cs="Arial"/>
          <w:b/>
          <w:sz w:val="24"/>
          <w:szCs w:val="24"/>
        </w:rPr>
        <w:t>r</w:t>
      </w:r>
      <w:r w:rsidRPr="00DF201F">
        <w:rPr>
          <w:rFonts w:ascii="Arial" w:hAnsi="Arial" w:cs="Arial"/>
          <w:b/>
          <w:sz w:val="24"/>
          <w:szCs w:val="24"/>
        </w:rPr>
        <w:t xml:space="preserve">. </w:t>
      </w:r>
      <w:r w:rsidR="00C6332B" w:rsidRPr="00DF201F">
        <w:rPr>
          <w:rFonts w:ascii="Arial" w:hAnsi="Arial" w:cs="Arial"/>
          <w:b/>
          <w:sz w:val="24"/>
          <w:szCs w:val="24"/>
        </w:rPr>
        <w:t xml:space="preserve">Quizás </w:t>
      </w:r>
      <w:r w:rsidRPr="00DF201F">
        <w:rPr>
          <w:rFonts w:ascii="Arial" w:hAnsi="Arial" w:cs="Arial"/>
          <w:b/>
          <w:sz w:val="24"/>
          <w:szCs w:val="24"/>
        </w:rPr>
        <w:t xml:space="preserve">este </w:t>
      </w:r>
      <w:r w:rsidR="00C6332B" w:rsidRPr="00DF201F">
        <w:rPr>
          <w:rFonts w:ascii="Arial" w:hAnsi="Arial" w:cs="Arial"/>
          <w:b/>
          <w:sz w:val="24"/>
          <w:szCs w:val="24"/>
        </w:rPr>
        <w:t>paisaje sea</w:t>
      </w:r>
      <w:r w:rsidRPr="00DF201F">
        <w:rPr>
          <w:rFonts w:ascii="Arial" w:hAnsi="Arial" w:cs="Arial"/>
          <w:b/>
          <w:sz w:val="24"/>
          <w:szCs w:val="24"/>
        </w:rPr>
        <w:t xml:space="preserve"> similar al que observaron los primeros pobladores. Este volcán se comparte con el Estado de </w:t>
      </w:r>
      <w:r w:rsidR="00C6332B" w:rsidRPr="00DF201F">
        <w:rPr>
          <w:rFonts w:ascii="Arial" w:hAnsi="Arial" w:cs="Arial"/>
          <w:b/>
          <w:sz w:val="24"/>
          <w:szCs w:val="24"/>
        </w:rPr>
        <w:t>México</w:t>
      </w:r>
      <w:r w:rsidRPr="00DF201F">
        <w:rPr>
          <w:rFonts w:ascii="Arial" w:hAnsi="Arial" w:cs="Arial"/>
          <w:b/>
          <w:sz w:val="24"/>
          <w:szCs w:val="24"/>
        </w:rPr>
        <w:t xml:space="preserve"> y Morelos, en algunos lugares se le conoce como Don Gregorio.</w:t>
      </w:r>
      <w:r w:rsidR="00C6332B" w:rsidRPr="00DF201F">
        <w:rPr>
          <w:rFonts w:ascii="Arial" w:hAnsi="Arial" w:cs="Arial"/>
          <w:b/>
          <w:sz w:val="24"/>
          <w:szCs w:val="24"/>
        </w:rPr>
        <w:t xml:space="preserve"> </w:t>
      </w:r>
    </w:p>
    <w:p w:rsidR="00C6332B" w:rsidRPr="00DF201F" w:rsidRDefault="00C6332B" w:rsidP="00FD53B5">
      <w:pPr>
        <w:jc w:val="both"/>
        <w:rPr>
          <w:rFonts w:ascii="Arial" w:hAnsi="Arial" w:cs="Arial"/>
          <w:b/>
          <w:sz w:val="24"/>
          <w:szCs w:val="24"/>
        </w:rPr>
      </w:pPr>
      <w:r w:rsidRPr="00DF201F">
        <w:rPr>
          <w:rFonts w:ascii="Arial" w:hAnsi="Arial" w:cs="Arial"/>
          <w:b/>
          <w:sz w:val="24"/>
          <w:szCs w:val="24"/>
        </w:rPr>
        <w:t xml:space="preserve">La tercera mayor elevación corresponde al volcán </w:t>
      </w:r>
      <w:proofErr w:type="spellStart"/>
      <w:r w:rsidRPr="00DF201F">
        <w:rPr>
          <w:rFonts w:ascii="Arial" w:hAnsi="Arial" w:cs="Arial"/>
          <w:b/>
          <w:sz w:val="24"/>
          <w:szCs w:val="24"/>
        </w:rPr>
        <w:t>Iztaccihuatl</w:t>
      </w:r>
      <w:proofErr w:type="spellEnd"/>
      <w:r w:rsidRPr="00DF201F">
        <w:rPr>
          <w:rFonts w:ascii="Arial" w:hAnsi="Arial" w:cs="Arial"/>
          <w:b/>
          <w:sz w:val="24"/>
          <w:szCs w:val="24"/>
        </w:rPr>
        <w:t>, voz náhuatl que significa “mujer blanca”. Lo nombraron así porque, al igual que los otros dos volcanes, se cubre de nieve y parece silueta de mujer acostada. También es conocido como “mujer dormida”. Pertenece tanto a Puebla como al Estado de México. Ahí están ubicados los municipios de Huejotzingo, San Salvador el Verde. Domingo Arenas, San Nicolás de los Ranchos.</w:t>
      </w:r>
    </w:p>
    <w:p w:rsidR="00C6332B" w:rsidRPr="00DF201F" w:rsidRDefault="00C6332B" w:rsidP="00FD53B5">
      <w:pPr>
        <w:jc w:val="both"/>
        <w:rPr>
          <w:rFonts w:ascii="Arial" w:hAnsi="Arial" w:cs="Arial"/>
          <w:b/>
          <w:sz w:val="24"/>
          <w:szCs w:val="24"/>
        </w:rPr>
      </w:pPr>
      <w:r w:rsidRPr="00DF201F">
        <w:rPr>
          <w:rFonts w:ascii="Arial" w:hAnsi="Arial" w:cs="Arial"/>
          <w:b/>
          <w:sz w:val="24"/>
          <w:szCs w:val="24"/>
        </w:rPr>
        <w:t xml:space="preserve">El </w:t>
      </w:r>
      <w:proofErr w:type="spellStart"/>
      <w:r w:rsidRPr="00DF201F">
        <w:rPr>
          <w:rFonts w:ascii="Arial" w:hAnsi="Arial" w:cs="Arial"/>
          <w:b/>
          <w:sz w:val="24"/>
          <w:szCs w:val="24"/>
        </w:rPr>
        <w:t>Iztaccihuatl</w:t>
      </w:r>
      <w:proofErr w:type="spellEnd"/>
      <w:r w:rsidRPr="00DF201F">
        <w:rPr>
          <w:rFonts w:ascii="Arial" w:hAnsi="Arial" w:cs="Arial"/>
          <w:b/>
          <w:sz w:val="24"/>
          <w:szCs w:val="24"/>
        </w:rPr>
        <w:t xml:space="preserve"> es uno de los paisajes de mayor belleza natural de México y se considera un museo viviente de flora y fauna. En el habita el emblemático teporingo, na especie mexicana de conejo, el más pequeño que existe en el país.}</w:t>
      </w:r>
    </w:p>
    <w:p w:rsidR="00C6332B" w:rsidRPr="00DF201F" w:rsidRDefault="00C6332B" w:rsidP="00FD53B5">
      <w:pPr>
        <w:jc w:val="both"/>
        <w:rPr>
          <w:rFonts w:ascii="Arial" w:hAnsi="Arial" w:cs="Arial"/>
          <w:b/>
          <w:sz w:val="24"/>
          <w:szCs w:val="24"/>
        </w:rPr>
      </w:pPr>
      <w:r w:rsidRPr="00DF201F">
        <w:rPr>
          <w:rFonts w:ascii="Arial" w:hAnsi="Arial" w:cs="Arial"/>
          <w:b/>
          <w:sz w:val="24"/>
          <w:szCs w:val="24"/>
        </w:rPr>
        <w:t xml:space="preserve">Las elevaciones que siguen son la Sierra Negra, llamada también volcán </w:t>
      </w:r>
      <w:proofErr w:type="spellStart"/>
      <w:r w:rsidRPr="00DF201F">
        <w:rPr>
          <w:rFonts w:ascii="Arial" w:hAnsi="Arial" w:cs="Arial"/>
          <w:b/>
          <w:sz w:val="24"/>
          <w:szCs w:val="24"/>
        </w:rPr>
        <w:t>Atlitzin</w:t>
      </w:r>
      <w:proofErr w:type="spellEnd"/>
      <w:r w:rsidRPr="00DF201F">
        <w:rPr>
          <w:rFonts w:ascii="Arial" w:hAnsi="Arial" w:cs="Arial"/>
          <w:b/>
          <w:sz w:val="24"/>
          <w:szCs w:val="24"/>
        </w:rPr>
        <w:t xml:space="preserve"> o venerable señor del agua, ubicado junto al Pico de Orizaba y el volcán </w:t>
      </w:r>
      <w:proofErr w:type="spellStart"/>
      <w:r w:rsidRPr="00DF201F">
        <w:rPr>
          <w:rFonts w:ascii="Arial" w:hAnsi="Arial" w:cs="Arial"/>
          <w:b/>
          <w:sz w:val="24"/>
          <w:szCs w:val="24"/>
        </w:rPr>
        <w:t>Matlalcueyetl</w:t>
      </w:r>
      <w:proofErr w:type="spellEnd"/>
      <w:r w:rsidRPr="00DF201F">
        <w:rPr>
          <w:rFonts w:ascii="Arial" w:hAnsi="Arial" w:cs="Arial"/>
          <w:b/>
          <w:sz w:val="24"/>
          <w:szCs w:val="24"/>
        </w:rPr>
        <w:t xml:space="preserve">, “venerable señora hierba”, o “venerable señora de falda verde”, </w:t>
      </w:r>
      <w:r w:rsidR="00DF201F" w:rsidRPr="00DF201F">
        <w:rPr>
          <w:rFonts w:ascii="Arial" w:hAnsi="Arial" w:cs="Arial"/>
          <w:b/>
          <w:sz w:val="24"/>
          <w:szCs w:val="24"/>
        </w:rPr>
        <w:t>conocido</w:t>
      </w:r>
      <w:r w:rsidRPr="00DF201F">
        <w:rPr>
          <w:rFonts w:ascii="Arial" w:hAnsi="Arial" w:cs="Arial"/>
          <w:b/>
          <w:sz w:val="24"/>
          <w:szCs w:val="24"/>
        </w:rPr>
        <w:t xml:space="preserve"> como la Malinche, que pertenece también al estado de Tlaxcala.</w:t>
      </w:r>
    </w:p>
    <w:p w:rsidR="00C6332B" w:rsidRPr="00DF201F" w:rsidRDefault="00C6332B" w:rsidP="00FD53B5">
      <w:pPr>
        <w:jc w:val="both"/>
        <w:rPr>
          <w:rFonts w:ascii="Arial" w:hAnsi="Arial" w:cs="Arial"/>
          <w:b/>
          <w:sz w:val="24"/>
          <w:szCs w:val="24"/>
        </w:rPr>
      </w:pPr>
      <w:r w:rsidRPr="00DF201F">
        <w:rPr>
          <w:rFonts w:ascii="Arial" w:hAnsi="Arial" w:cs="Arial"/>
          <w:b/>
          <w:sz w:val="24"/>
          <w:szCs w:val="24"/>
        </w:rPr>
        <w:t>Todas</w:t>
      </w:r>
      <w:r w:rsidR="00DF201F" w:rsidRPr="00DF201F">
        <w:rPr>
          <w:rFonts w:ascii="Arial" w:hAnsi="Arial" w:cs="Arial"/>
          <w:b/>
          <w:sz w:val="24"/>
          <w:szCs w:val="24"/>
        </w:rPr>
        <w:t xml:space="preserve"> estas montañas son sitios sagrados para los grupos indígenas que habitan en la región porque se le considera seres vivos, que proveen a los habitantes de alimento y bienestar.</w:t>
      </w:r>
    </w:p>
    <w:p w:rsidR="00C6332B" w:rsidRPr="00DF201F" w:rsidRDefault="00C6332B" w:rsidP="00FD53B5">
      <w:pPr>
        <w:jc w:val="both"/>
        <w:rPr>
          <w:rFonts w:ascii="Arial" w:hAnsi="Arial" w:cs="Arial"/>
          <w:b/>
          <w:sz w:val="24"/>
          <w:szCs w:val="24"/>
        </w:rPr>
      </w:pPr>
    </w:p>
    <w:p w:rsidR="00C6332B" w:rsidRPr="00C6332B" w:rsidRDefault="00C6332B" w:rsidP="00C6332B">
      <w:pPr>
        <w:tabs>
          <w:tab w:val="left" w:pos="7795"/>
        </w:tabs>
        <w:rPr>
          <w:sz w:val="24"/>
          <w:szCs w:val="24"/>
        </w:rPr>
      </w:pPr>
      <w:bookmarkStart w:id="0" w:name="_GoBack"/>
      <w:bookmarkEnd w:id="0"/>
      <w:r>
        <w:rPr>
          <w:sz w:val="24"/>
          <w:szCs w:val="24"/>
        </w:rPr>
        <w:tab/>
      </w:r>
    </w:p>
    <w:sectPr w:rsidR="00C6332B" w:rsidRPr="00C6332B" w:rsidSect="00FD53B5">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53B5"/>
    <w:rsid w:val="003B007A"/>
    <w:rsid w:val="00C6332B"/>
    <w:rsid w:val="00DF201F"/>
    <w:rsid w:val="00FD53B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1DDC9B-6F85-4FD0-AE19-1FF1D7D45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375</Words>
  <Characters>2063</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osorio</dc:creator>
  <cp:keywords/>
  <dc:description/>
  <cp:lastModifiedBy>david osorio</cp:lastModifiedBy>
  <cp:revision>1</cp:revision>
  <dcterms:created xsi:type="dcterms:W3CDTF">2022-09-25T01:58:00Z</dcterms:created>
  <dcterms:modified xsi:type="dcterms:W3CDTF">2022-09-25T02:22:00Z</dcterms:modified>
</cp:coreProperties>
</file>